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jc w:val="left"/>
        <w:rPr>
          <w:rFonts w:ascii="方正仿宋简体" w:hAnsi="方正仿宋简体" w:eastAsia="方正仿宋简体"/>
          <w:sz w:val="24"/>
          <w:szCs w:val="24"/>
        </w:rPr>
      </w:pPr>
      <w:r>
        <w:rPr>
          <w:rFonts w:hint="eastAsia" w:ascii="方正仿宋简体" w:hAnsi="方正仿宋简体" w:eastAsia="方正仿宋简体"/>
          <w:sz w:val="24"/>
          <w:szCs w:val="24"/>
        </w:rPr>
        <w:t>附件1</w:t>
      </w:r>
    </w:p>
    <w:p>
      <w:pPr>
        <w:widowControl/>
        <w:jc w:val="center"/>
        <w:rPr>
          <w:rFonts w:hint="eastAsia" w:ascii="方正仿宋简体" w:hAnsi="方正仿宋简体" w:eastAsia="方正仿宋简体"/>
          <w:sz w:val="32"/>
          <w:szCs w:val="32"/>
          <w:lang w:eastAsia="zh-CN"/>
        </w:rPr>
      </w:pPr>
      <w:r>
        <w:rPr>
          <w:rFonts w:hint="eastAsia" w:ascii="方正仿宋简体" w:hAnsi="方正仿宋简体" w:eastAsia="方正仿宋简体"/>
          <w:sz w:val="32"/>
          <w:szCs w:val="32"/>
        </w:rPr>
        <w:t>济宁高新控股集团招聘岗位计划表</w:t>
      </w:r>
    </w:p>
    <w:tbl>
      <w:tblPr>
        <w:tblStyle w:val="5"/>
        <w:tblW w:w="209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7178"/>
        <w:gridCol w:w="916"/>
        <w:gridCol w:w="967"/>
        <w:gridCol w:w="1483"/>
        <w:gridCol w:w="1017"/>
        <w:gridCol w:w="6157"/>
        <w:gridCol w:w="16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1555" w:type="dxa"/>
            <w:vAlign w:val="center"/>
          </w:tcPr>
          <w:p>
            <w:pPr>
              <w:spacing w:line="580" w:lineRule="exact"/>
              <w:jc w:val="center"/>
              <w:rPr>
                <w:rFonts w:ascii="方正仿宋简体" w:hAns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hAnsi="方正仿宋简体" w:eastAsia="方正仿宋简体"/>
                <w:sz w:val="30"/>
                <w:szCs w:val="30"/>
              </w:rPr>
              <w:t>岗位名称</w:t>
            </w:r>
          </w:p>
        </w:tc>
        <w:tc>
          <w:tcPr>
            <w:tcW w:w="7178" w:type="dxa"/>
            <w:vAlign w:val="center"/>
          </w:tcPr>
          <w:p>
            <w:pPr>
              <w:spacing w:line="580" w:lineRule="exact"/>
              <w:jc w:val="center"/>
              <w:rPr>
                <w:rFonts w:ascii="方正仿宋简体" w:hAns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hAnsi="方正仿宋简体" w:eastAsia="方正仿宋简体"/>
                <w:sz w:val="30"/>
                <w:szCs w:val="30"/>
              </w:rPr>
              <w:t>岗位职责</w:t>
            </w:r>
          </w:p>
        </w:tc>
        <w:tc>
          <w:tcPr>
            <w:tcW w:w="916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hAns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hAnsi="方正仿宋简体" w:eastAsia="方正仿宋简体"/>
                <w:sz w:val="28"/>
                <w:szCs w:val="28"/>
              </w:rPr>
              <w:t>招聘计划</w:t>
            </w:r>
          </w:p>
        </w:tc>
        <w:tc>
          <w:tcPr>
            <w:tcW w:w="967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hAns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hAnsi="方正仿宋简体" w:eastAsia="方正仿宋简体"/>
                <w:sz w:val="28"/>
                <w:szCs w:val="28"/>
              </w:rPr>
              <w:t>学历要求</w:t>
            </w:r>
          </w:p>
        </w:tc>
        <w:tc>
          <w:tcPr>
            <w:tcW w:w="1483" w:type="dxa"/>
            <w:vAlign w:val="center"/>
          </w:tcPr>
          <w:p>
            <w:pPr>
              <w:spacing w:line="580" w:lineRule="exact"/>
              <w:jc w:val="center"/>
              <w:rPr>
                <w:rFonts w:ascii="方正仿宋简体" w:hAns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hAnsi="方正仿宋简体" w:eastAsia="方正仿宋简体"/>
                <w:sz w:val="30"/>
                <w:szCs w:val="30"/>
              </w:rPr>
              <w:t>专业要求</w:t>
            </w:r>
          </w:p>
        </w:tc>
        <w:tc>
          <w:tcPr>
            <w:tcW w:w="1017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hAns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hAnsi="方正仿宋简体" w:eastAsia="方正仿宋简体"/>
                <w:sz w:val="28"/>
                <w:szCs w:val="28"/>
              </w:rPr>
              <w:t>招聘对象</w:t>
            </w:r>
          </w:p>
        </w:tc>
        <w:tc>
          <w:tcPr>
            <w:tcW w:w="6157" w:type="dxa"/>
            <w:vAlign w:val="center"/>
          </w:tcPr>
          <w:p>
            <w:pPr>
              <w:spacing w:line="580" w:lineRule="exact"/>
              <w:jc w:val="center"/>
              <w:rPr>
                <w:rFonts w:ascii="方正仿宋简体" w:hAns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hAnsi="方正仿宋简体" w:eastAsia="方正仿宋简体"/>
                <w:sz w:val="30"/>
                <w:szCs w:val="30"/>
              </w:rPr>
              <w:t>岗位要求</w:t>
            </w:r>
          </w:p>
        </w:tc>
        <w:tc>
          <w:tcPr>
            <w:tcW w:w="1648" w:type="dxa"/>
          </w:tcPr>
          <w:p>
            <w:pPr>
              <w:spacing w:line="300" w:lineRule="exact"/>
              <w:jc w:val="center"/>
              <w:rPr>
                <w:rFonts w:ascii="方正仿宋简体" w:hAns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hAnsi="方正仿宋简体" w:eastAsia="方正仿宋简体"/>
                <w:sz w:val="28"/>
                <w:szCs w:val="28"/>
              </w:rPr>
              <w:t>薪酬（含五险一金）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7" w:hRule="atLeast"/>
          <w:jc w:val="center"/>
        </w:trPr>
        <w:tc>
          <w:tcPr>
            <w:tcW w:w="1555" w:type="dxa"/>
            <w:vAlign w:val="center"/>
          </w:tcPr>
          <w:p>
            <w:pPr>
              <w:spacing w:line="580" w:lineRule="exact"/>
              <w:jc w:val="center"/>
              <w:rPr>
                <w:rFonts w:hint="eastAsia" w:ascii="方正仿宋简体" w:hAnsi="方正仿宋简体" w:eastAsia="方正仿宋简体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  <w:lang w:eastAsia="zh-CN"/>
              </w:rPr>
              <w:t>人力资源管理师</w:t>
            </w:r>
          </w:p>
        </w:tc>
        <w:tc>
          <w:tcPr>
            <w:tcW w:w="7178" w:type="dxa"/>
            <w:vAlign w:val="center"/>
          </w:tcPr>
          <w:p>
            <w:pPr>
              <w:spacing w:line="240" w:lineRule="exact"/>
              <w:rPr>
                <w:rFonts w:ascii="方正仿宋简体" w:hAns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/>
                <w:sz w:val="24"/>
                <w:szCs w:val="24"/>
              </w:rPr>
              <w:t>1、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负责起草、修改和完善人力资源相关制度和工作流程，岗位说明书，经批准后组织实施，并根据公司的实际情况、发展战略和经营计划制定公司的人力资源计划</w:t>
            </w:r>
            <w:r>
              <w:rPr>
                <w:rFonts w:ascii="方正仿宋简体" w:hAnsi="方正仿宋简体" w:eastAsia="方正仿宋简体"/>
                <w:sz w:val="24"/>
                <w:szCs w:val="24"/>
              </w:rPr>
              <w:t>；</w:t>
            </w:r>
          </w:p>
          <w:p>
            <w:pPr>
              <w:spacing w:line="240" w:lineRule="exact"/>
              <w:rPr>
                <w:rFonts w:ascii="方正仿宋简体" w:hAns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/>
                <w:sz w:val="24"/>
                <w:szCs w:val="24"/>
              </w:rPr>
              <w:t>2、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负责员工薪酬方案的制定、实施和修订，并对公司薪酬情况进行监控；负责员工的绩效考核管理</w:t>
            </w:r>
            <w:r>
              <w:rPr>
                <w:rFonts w:ascii="方正仿宋简体" w:hAnsi="方正仿宋简体" w:eastAsia="方正仿宋简体"/>
                <w:sz w:val="24"/>
                <w:szCs w:val="24"/>
              </w:rPr>
              <w:t>；</w:t>
            </w:r>
          </w:p>
          <w:p>
            <w:pPr>
              <w:spacing w:line="240" w:lineRule="exact"/>
              <w:rPr>
                <w:rFonts w:ascii="方正仿宋简体" w:hAns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/>
                <w:sz w:val="24"/>
                <w:szCs w:val="24"/>
              </w:rPr>
              <w:t>3、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根据公司规划和员工发展需要，辅助建立和完善员工培训体系，组织实施、指导对员工的分类、分层次培训</w:t>
            </w:r>
            <w:r>
              <w:rPr>
                <w:rFonts w:ascii="方正仿宋简体" w:hAnsi="方正仿宋简体" w:eastAsia="方正仿宋简体"/>
                <w:sz w:val="24"/>
                <w:szCs w:val="24"/>
              </w:rPr>
              <w:t>；</w:t>
            </w:r>
          </w:p>
          <w:p>
            <w:pPr>
              <w:spacing w:line="240" w:lineRule="exact"/>
              <w:rPr>
                <w:rFonts w:ascii="方正仿宋简体" w:hAns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/>
                <w:sz w:val="24"/>
                <w:szCs w:val="24"/>
              </w:rPr>
              <w:t>4、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定期收集公司内外人力资源资讯，建立公司人才库，保证人才储备</w:t>
            </w:r>
            <w:r>
              <w:rPr>
                <w:rFonts w:ascii="方正仿宋简体" w:hAnsi="方正仿宋简体" w:eastAsia="方正仿宋简体"/>
                <w:sz w:val="24"/>
                <w:szCs w:val="24"/>
              </w:rPr>
              <w:t>；</w:t>
            </w:r>
          </w:p>
          <w:p>
            <w:pPr>
              <w:spacing w:line="240" w:lineRule="exact"/>
              <w:rPr>
                <w:rFonts w:hint="eastAsia" w:ascii="方正仿宋简体" w:hAnsi="方正仿宋简体" w:eastAsia="方正仿宋简体"/>
                <w:sz w:val="24"/>
                <w:szCs w:val="24"/>
                <w:lang w:eastAsia="zh-CN"/>
              </w:rPr>
            </w:pPr>
            <w:r>
              <w:rPr>
                <w:rFonts w:ascii="方正仿宋简体" w:hAnsi="方正仿宋简体" w:eastAsia="方正仿宋简体"/>
                <w:sz w:val="24"/>
                <w:szCs w:val="24"/>
              </w:rPr>
              <w:t>5、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建立员工沟通渠道，定期收集信息，拟订并不断评估公司激励机制、福利保障制度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  <w:lang w:eastAsia="zh-CN"/>
              </w:rPr>
              <w:t>；</w:t>
            </w:r>
          </w:p>
          <w:p>
            <w:pPr>
              <w:spacing w:line="240" w:lineRule="exact"/>
              <w:rPr>
                <w:rFonts w:ascii="方正仿宋简体" w:hAns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  <w:lang w:val="en-US" w:eastAsia="zh-CN"/>
              </w:rPr>
              <w:t>6、完成领导交办的其他任务</w:t>
            </w:r>
            <w:r>
              <w:rPr>
                <w:rFonts w:ascii="方正仿宋简体" w:hAnsi="方正仿宋简体" w:eastAsia="方正仿宋简体"/>
                <w:sz w:val="24"/>
                <w:szCs w:val="24"/>
              </w:rPr>
              <w:t>。</w:t>
            </w:r>
          </w:p>
        </w:tc>
        <w:tc>
          <w:tcPr>
            <w:tcW w:w="916" w:type="dxa"/>
            <w:vAlign w:val="center"/>
          </w:tcPr>
          <w:p>
            <w:pPr>
              <w:spacing w:line="580" w:lineRule="exact"/>
              <w:jc w:val="center"/>
              <w:rPr>
                <w:rFonts w:ascii="方正仿宋简体" w:hAns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1</w:t>
            </w:r>
          </w:p>
        </w:tc>
        <w:tc>
          <w:tcPr>
            <w:tcW w:w="967" w:type="dxa"/>
            <w:vAlign w:val="center"/>
          </w:tcPr>
          <w:p>
            <w:pPr>
              <w:spacing w:line="240" w:lineRule="exact"/>
              <w:jc w:val="center"/>
              <w:rPr>
                <w:rFonts w:ascii="方正仿宋简体" w:hAns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全日制本科及以上学历</w:t>
            </w:r>
          </w:p>
        </w:tc>
        <w:tc>
          <w:tcPr>
            <w:tcW w:w="1483" w:type="dxa"/>
            <w:vAlign w:val="center"/>
          </w:tcPr>
          <w:p>
            <w:pPr>
              <w:spacing w:line="240" w:lineRule="exact"/>
              <w:rPr>
                <w:rFonts w:ascii="方正仿宋简体" w:hAns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  <w:lang w:eastAsia="zh-CN"/>
              </w:rPr>
              <w:t>人力资源、工商管理、社会保障管理、企业管理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等专业</w:t>
            </w:r>
          </w:p>
        </w:tc>
        <w:tc>
          <w:tcPr>
            <w:tcW w:w="1017" w:type="dxa"/>
            <w:vAlign w:val="center"/>
          </w:tcPr>
          <w:p>
            <w:pPr>
              <w:spacing w:line="240" w:lineRule="exact"/>
              <w:rPr>
                <w:rFonts w:ascii="方正仿宋简体" w:hAns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周岁及以下人员</w:t>
            </w:r>
          </w:p>
        </w:tc>
        <w:tc>
          <w:tcPr>
            <w:tcW w:w="6157" w:type="dxa"/>
            <w:vAlign w:val="center"/>
          </w:tcPr>
          <w:p>
            <w:pPr>
              <w:spacing w:line="240" w:lineRule="exact"/>
              <w:rPr>
                <w:rFonts w:ascii="方正仿宋简体" w:hAns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/>
                <w:sz w:val="24"/>
                <w:szCs w:val="24"/>
              </w:rPr>
              <w:t>1、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人力资源管理5年以上工作经验</w:t>
            </w:r>
            <w:r>
              <w:rPr>
                <w:rFonts w:ascii="方正仿宋简体" w:hAnsi="方正仿宋简体" w:eastAsia="方正仿宋简体"/>
                <w:sz w:val="24"/>
                <w:szCs w:val="24"/>
              </w:rPr>
              <w:t>；</w:t>
            </w:r>
          </w:p>
          <w:p>
            <w:pPr>
              <w:spacing w:line="240" w:lineRule="exact"/>
              <w:rPr>
                <w:rFonts w:ascii="方正仿宋简体" w:hAns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/>
                <w:sz w:val="24"/>
                <w:szCs w:val="24"/>
              </w:rPr>
              <w:t>2、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熟悉国家有关人事、劳动、分配的法规和政策，有良好的政治素质、岗位需要的业务知识和业务能力，有较好的文字写作能力</w:t>
            </w:r>
            <w:r>
              <w:rPr>
                <w:rFonts w:ascii="方正仿宋简体" w:hAnsi="方正仿宋简体" w:eastAsia="方正仿宋简体"/>
                <w:sz w:val="24"/>
                <w:szCs w:val="24"/>
              </w:rPr>
              <w:t>；</w:t>
            </w:r>
          </w:p>
          <w:p>
            <w:pPr>
              <w:spacing w:line="240" w:lineRule="exact"/>
              <w:rPr>
                <w:rFonts w:ascii="方正仿宋简体" w:hAns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/>
                <w:sz w:val="24"/>
                <w:szCs w:val="24"/>
              </w:rPr>
              <w:t>3、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具有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  <w:lang w:eastAsia="zh-CN"/>
              </w:rPr>
              <w:t>企业一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级人力资源管理师职称，能够熟练使用绩效管理工具</w:t>
            </w:r>
            <w:r>
              <w:rPr>
                <w:rFonts w:ascii="方正仿宋简体" w:hAnsi="方正仿宋简体" w:eastAsia="方正仿宋简体"/>
                <w:sz w:val="24"/>
                <w:szCs w:val="24"/>
              </w:rPr>
              <w:t>；</w:t>
            </w:r>
          </w:p>
          <w:p>
            <w:pPr>
              <w:spacing w:line="240" w:lineRule="exact"/>
              <w:rPr>
                <w:rFonts w:ascii="方正仿宋简体" w:hAns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  <w:lang w:val="en-US" w:eastAsia="zh-CN"/>
              </w:rPr>
              <w:t>4</w:t>
            </w:r>
            <w:r>
              <w:rPr>
                <w:rFonts w:ascii="方正仿宋简体" w:hAnsi="方正仿宋简体" w:eastAsia="方正仿宋简体"/>
                <w:sz w:val="24"/>
                <w:szCs w:val="24"/>
              </w:rPr>
              <w:t>、工作细致，责任感强，有良好的沟通协调、独立工作能力及团队精神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；</w:t>
            </w:r>
          </w:p>
        </w:tc>
        <w:tc>
          <w:tcPr>
            <w:tcW w:w="1648" w:type="dxa"/>
            <w:vAlign w:val="center"/>
          </w:tcPr>
          <w:p>
            <w:pPr>
              <w:spacing w:line="240" w:lineRule="exact"/>
              <w:jc w:val="center"/>
              <w:rPr>
                <w:rFonts w:ascii="方正仿宋简体" w:hAns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薪酬面议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9" w:hRule="atLeast"/>
          <w:jc w:val="center"/>
        </w:trPr>
        <w:tc>
          <w:tcPr>
            <w:tcW w:w="1555" w:type="dxa"/>
            <w:vAlign w:val="center"/>
          </w:tcPr>
          <w:p>
            <w:pPr>
              <w:spacing w:line="580" w:lineRule="exact"/>
              <w:jc w:val="center"/>
              <w:rPr>
                <w:rFonts w:hint="eastAsia" w:ascii="方正仿宋简体" w:hAnsi="方正仿宋简体" w:eastAsia="方正仿宋简体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  <w:lang w:eastAsia="zh-CN"/>
              </w:rPr>
              <w:t>融资专员</w:t>
            </w:r>
          </w:p>
        </w:tc>
        <w:tc>
          <w:tcPr>
            <w:tcW w:w="7178" w:type="dxa"/>
            <w:vAlign w:val="center"/>
          </w:tcPr>
          <w:p>
            <w:pPr>
              <w:spacing w:line="240" w:lineRule="exact"/>
              <w:rPr>
                <w:rFonts w:hint="eastAsia" w:ascii="方正仿宋简体" w:hAns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1、根据公司的年度计划,寻找、筛选融资项目,对融资项目成本和风险等方面实施评估、测算和分析；</w:t>
            </w:r>
          </w:p>
          <w:p>
            <w:pPr>
              <w:spacing w:line="240" w:lineRule="exact"/>
              <w:rPr>
                <w:rFonts w:hint="eastAsia" w:ascii="方正仿宋简体" w:hAns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2、积极拓展融资渠道；</w:t>
            </w:r>
          </w:p>
          <w:p>
            <w:pPr>
              <w:spacing w:line="240" w:lineRule="exact"/>
              <w:rPr>
                <w:rFonts w:hint="eastAsia" w:ascii="方正仿宋简体" w:hAns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3、结合公司需求和资金情况选择最佳融资手段/方式，并负责具体实施；</w:t>
            </w:r>
          </w:p>
          <w:p>
            <w:pPr>
              <w:spacing w:line="240" w:lineRule="exact"/>
              <w:rPr>
                <w:rFonts w:hint="eastAsia" w:ascii="方正仿宋简体" w:hAns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4、配合金融机构开展贷前调查、贷中审查、贷后核查工作；</w:t>
            </w:r>
          </w:p>
          <w:p>
            <w:pPr>
              <w:spacing w:line="240" w:lineRule="exact"/>
              <w:rPr>
                <w:rFonts w:hint="eastAsia" w:ascii="方正仿宋简体" w:hAnsi="方正仿宋简体" w:eastAsia="方正仿宋简体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5、做好筹措资金科学合理的分配、使用和偿还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  <w:lang w:eastAsia="zh-CN"/>
              </w:rPr>
              <w:t>；</w:t>
            </w:r>
          </w:p>
          <w:p>
            <w:pPr>
              <w:spacing w:line="240" w:lineRule="exact"/>
              <w:rPr>
                <w:rFonts w:hint="eastAsia" w:ascii="方正仿宋简体" w:hAnsi="方正仿宋简体" w:eastAsia="方正仿宋简体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  <w:lang w:val="en-US" w:eastAsia="zh-CN"/>
              </w:rPr>
              <w:t>6、完成领导交办的其他任务。</w:t>
            </w:r>
          </w:p>
        </w:tc>
        <w:tc>
          <w:tcPr>
            <w:tcW w:w="916" w:type="dxa"/>
            <w:vAlign w:val="center"/>
          </w:tcPr>
          <w:p>
            <w:pPr>
              <w:spacing w:line="580" w:lineRule="exact"/>
              <w:jc w:val="center"/>
              <w:rPr>
                <w:rFonts w:hint="eastAsia" w:ascii="方正仿宋简体" w:hAnsi="方正仿宋简体" w:eastAsia="方正仿宋简体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67" w:type="dxa"/>
            <w:vAlign w:val="center"/>
          </w:tcPr>
          <w:p>
            <w:pPr>
              <w:spacing w:line="240" w:lineRule="exact"/>
              <w:jc w:val="center"/>
              <w:rPr>
                <w:rFonts w:ascii="方正仿宋简体" w:hAns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全日制本科及以上学历</w:t>
            </w:r>
          </w:p>
        </w:tc>
        <w:tc>
          <w:tcPr>
            <w:tcW w:w="1483" w:type="dxa"/>
            <w:vAlign w:val="center"/>
          </w:tcPr>
          <w:p>
            <w:pPr>
              <w:spacing w:line="240" w:lineRule="exact"/>
              <w:rPr>
                <w:rFonts w:ascii="方正仿宋简体" w:hAns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会计学、财务管理、审计学、经济学、金融学、税务等相关财经类专业</w:t>
            </w:r>
          </w:p>
        </w:tc>
        <w:tc>
          <w:tcPr>
            <w:tcW w:w="1017" w:type="dxa"/>
            <w:vAlign w:val="center"/>
          </w:tcPr>
          <w:p>
            <w:pPr>
              <w:spacing w:line="240" w:lineRule="exact"/>
              <w:rPr>
                <w:rFonts w:ascii="方正仿宋简体" w:hAns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  <w:lang w:val="en-US" w:eastAsia="zh-CN"/>
              </w:rPr>
              <w:t>35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周岁及以下人员</w:t>
            </w:r>
          </w:p>
        </w:tc>
        <w:tc>
          <w:tcPr>
            <w:tcW w:w="6157" w:type="dxa"/>
            <w:vAlign w:val="center"/>
          </w:tcPr>
          <w:p>
            <w:pPr>
              <w:spacing w:line="240" w:lineRule="exact"/>
              <w:rPr>
                <w:rFonts w:ascii="方正仿宋简体" w:hAns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/>
                <w:sz w:val="24"/>
                <w:szCs w:val="24"/>
              </w:rPr>
              <w:t>1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、熟练</w:t>
            </w:r>
            <w:r>
              <w:rPr>
                <w:rFonts w:ascii="方正仿宋简体" w:hAnsi="方正仿宋简体" w:eastAsia="方正仿宋简体"/>
                <w:sz w:val="24"/>
                <w:szCs w:val="24"/>
              </w:rPr>
              <w:t>掌握财务会计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相关</w:t>
            </w:r>
            <w:r>
              <w:rPr>
                <w:rFonts w:ascii="方正仿宋简体" w:hAnsi="方正仿宋简体" w:eastAsia="方正仿宋简体"/>
                <w:sz w:val="24"/>
                <w:szCs w:val="24"/>
              </w:rPr>
              <w:t>理论知识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，具有</w:t>
            </w:r>
            <w:r>
              <w:rPr>
                <w:rFonts w:hint="eastAsia" w:ascii="方正仿宋简体" w:hAnsi="方正仿宋简体" w:eastAsia="方正仿宋简体"/>
                <w:color w:val="auto"/>
                <w:sz w:val="24"/>
                <w:szCs w:val="24"/>
                <w:lang w:val="en-US" w:eastAsia="zh-CN"/>
              </w:rPr>
              <w:t>5</w:t>
            </w:r>
            <w:r>
              <w:rPr>
                <w:rFonts w:ascii="方正仿宋简体" w:hAnsi="方正仿宋简体" w:eastAsia="方正仿宋简体"/>
                <w:sz w:val="24"/>
                <w:szCs w:val="24"/>
              </w:rPr>
              <w:t>年以上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银行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  <w:lang w:eastAsia="zh-CN"/>
              </w:rPr>
              <w:t>、券商等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金融机构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  <w:lang w:eastAsia="zh-CN"/>
              </w:rPr>
              <w:t>投行部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从业经验；</w:t>
            </w:r>
          </w:p>
          <w:p>
            <w:pPr>
              <w:spacing w:line="240" w:lineRule="exact"/>
              <w:rPr>
                <w:rFonts w:ascii="方正仿宋简体" w:hAns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/>
                <w:sz w:val="24"/>
                <w:szCs w:val="24"/>
              </w:rPr>
              <w:t>2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、</w:t>
            </w:r>
            <w:r>
              <w:rPr>
                <w:rFonts w:ascii="方正仿宋简体" w:hAnsi="方正仿宋简体" w:eastAsia="方正仿宋简体"/>
                <w:sz w:val="24"/>
                <w:szCs w:val="24"/>
              </w:rPr>
              <w:t>具备投融资板块相关专业知识，有良好的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学习研究</w:t>
            </w:r>
            <w:r>
              <w:rPr>
                <w:rFonts w:ascii="方正仿宋简体" w:hAnsi="方正仿宋简体" w:eastAsia="方正仿宋简体"/>
                <w:sz w:val="24"/>
                <w:szCs w:val="24"/>
              </w:rPr>
              <w:t>能力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，有较强</w:t>
            </w:r>
            <w:r>
              <w:rPr>
                <w:rFonts w:ascii="方正仿宋简体" w:hAnsi="方正仿宋简体" w:eastAsia="方正仿宋简体"/>
                <w:sz w:val="24"/>
                <w:szCs w:val="24"/>
              </w:rPr>
              <w:t>沟通能力及业务推动跟踪能力；</w:t>
            </w:r>
          </w:p>
          <w:p>
            <w:pPr>
              <w:spacing w:line="240" w:lineRule="exact"/>
              <w:rPr>
                <w:rFonts w:ascii="方正仿宋简体" w:hAns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/>
                <w:sz w:val="24"/>
                <w:szCs w:val="24"/>
              </w:rPr>
              <w:t>3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、</w:t>
            </w:r>
            <w:r>
              <w:rPr>
                <w:rFonts w:ascii="方正仿宋简体" w:hAnsi="方正仿宋简体" w:eastAsia="方正仿宋简体"/>
                <w:sz w:val="24"/>
                <w:szCs w:val="24"/>
              </w:rPr>
              <w:t>具有会计师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  <w:lang w:eastAsia="zh-CN"/>
              </w:rPr>
              <w:t>职称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/基金从业资格证/银行从业资格证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  <w:lang w:val="en-US" w:eastAsia="zh-CN"/>
              </w:rPr>
              <w:t>/证券从业资格证书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资格证书</w:t>
            </w:r>
            <w:r>
              <w:rPr>
                <w:rFonts w:ascii="方正仿宋简体" w:hAnsi="方正仿宋简体" w:eastAsia="方正仿宋简体"/>
                <w:sz w:val="24"/>
                <w:szCs w:val="24"/>
              </w:rPr>
              <w:t xml:space="preserve">； </w:t>
            </w:r>
          </w:p>
          <w:p>
            <w:pPr>
              <w:spacing w:line="240" w:lineRule="exact"/>
              <w:rPr>
                <w:rFonts w:ascii="方正仿宋简体" w:hAns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/>
                <w:sz w:val="24"/>
                <w:szCs w:val="24"/>
              </w:rPr>
              <w:t>4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、</w:t>
            </w:r>
            <w:r>
              <w:rPr>
                <w:rFonts w:ascii="方正仿宋简体" w:hAnsi="方正仿宋简体" w:eastAsia="方正仿宋简体"/>
                <w:sz w:val="24"/>
                <w:szCs w:val="24"/>
              </w:rPr>
              <w:t>工作细致，责任感强，有良好的沟通协调、独立工作能力及团队精神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；</w:t>
            </w:r>
          </w:p>
        </w:tc>
        <w:tc>
          <w:tcPr>
            <w:tcW w:w="1648" w:type="dxa"/>
            <w:vAlign w:val="center"/>
          </w:tcPr>
          <w:p>
            <w:pPr>
              <w:spacing w:line="240" w:lineRule="exact"/>
              <w:jc w:val="center"/>
              <w:rPr>
                <w:rFonts w:ascii="方正仿宋简体" w:hAns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薪酬面议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4" w:hRule="atLeast"/>
          <w:jc w:val="center"/>
        </w:trPr>
        <w:tc>
          <w:tcPr>
            <w:tcW w:w="1555" w:type="dxa"/>
            <w:vAlign w:val="center"/>
          </w:tcPr>
          <w:p>
            <w:pPr>
              <w:spacing w:line="580" w:lineRule="exact"/>
              <w:jc w:val="center"/>
              <w:rPr>
                <w:rFonts w:hint="eastAsia" w:ascii="方正仿宋简体" w:hAnsi="方正仿宋简体" w:eastAsia="方正仿宋简体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  <w:lang w:eastAsia="zh-CN"/>
              </w:rPr>
              <w:t>财务专员</w:t>
            </w:r>
          </w:p>
        </w:tc>
        <w:tc>
          <w:tcPr>
            <w:tcW w:w="7178" w:type="dxa"/>
            <w:vAlign w:val="center"/>
          </w:tcPr>
          <w:p>
            <w:pPr>
              <w:spacing w:line="240" w:lineRule="exact"/>
              <w:rPr>
                <w:rFonts w:hint="eastAsia" w:ascii="方正仿宋简体" w:hAns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1、执行济宁高新区管委会及公司的财务管理制度；</w:t>
            </w:r>
          </w:p>
          <w:p>
            <w:pPr>
              <w:spacing w:line="240" w:lineRule="exact"/>
              <w:rPr>
                <w:rFonts w:hint="eastAsia" w:ascii="方正仿宋简体" w:hAns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2、审核原始报销单据，编制记账凭证，按会计准则及相关制度做好会计核算工作，完成各种会计报表填报；</w:t>
            </w:r>
          </w:p>
          <w:p>
            <w:pPr>
              <w:spacing w:line="240" w:lineRule="exact"/>
              <w:rPr>
                <w:rFonts w:hint="eastAsia" w:ascii="方正仿宋简体" w:hAns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3、负责各税款的申报、缴纳等工作；</w:t>
            </w:r>
          </w:p>
          <w:p>
            <w:pPr>
              <w:spacing w:line="240" w:lineRule="exact"/>
              <w:rPr>
                <w:rFonts w:hint="eastAsia" w:ascii="方正仿宋简体" w:hAns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4、负责财务档案管理工作；</w:t>
            </w:r>
          </w:p>
          <w:p>
            <w:pPr>
              <w:spacing w:line="240" w:lineRule="exact"/>
              <w:rPr>
                <w:rFonts w:hint="eastAsia" w:ascii="方正仿宋简体" w:hAns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5、负责各种审计、稽查业务的协调及取证工作；</w:t>
            </w:r>
          </w:p>
          <w:p>
            <w:pPr>
              <w:spacing w:line="240" w:lineRule="exact"/>
              <w:rPr>
                <w:rFonts w:ascii="方正仿宋简体" w:hAns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6、完成财务经理交办的其他工作；</w:t>
            </w:r>
          </w:p>
        </w:tc>
        <w:tc>
          <w:tcPr>
            <w:tcW w:w="916" w:type="dxa"/>
            <w:vAlign w:val="center"/>
          </w:tcPr>
          <w:p>
            <w:pPr>
              <w:spacing w:line="580" w:lineRule="exact"/>
              <w:jc w:val="center"/>
              <w:rPr>
                <w:rFonts w:hint="eastAsia" w:ascii="方正仿宋简体" w:hAnsi="方正仿宋简体" w:eastAsia="方正仿宋简体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67" w:type="dxa"/>
            <w:vAlign w:val="center"/>
          </w:tcPr>
          <w:p>
            <w:pPr>
              <w:spacing w:line="240" w:lineRule="exact"/>
              <w:jc w:val="center"/>
              <w:rPr>
                <w:rFonts w:ascii="方正仿宋简体" w:hAns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全日制本科及以上学历</w:t>
            </w:r>
          </w:p>
        </w:tc>
        <w:tc>
          <w:tcPr>
            <w:tcW w:w="1483" w:type="dxa"/>
            <w:vAlign w:val="center"/>
          </w:tcPr>
          <w:p>
            <w:pPr>
              <w:spacing w:line="240" w:lineRule="exact"/>
              <w:rPr>
                <w:rFonts w:ascii="方正仿宋简体" w:hAns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会计学、财务管理、审计学、金融学等相关财经类专业</w:t>
            </w:r>
          </w:p>
        </w:tc>
        <w:tc>
          <w:tcPr>
            <w:tcW w:w="1017" w:type="dxa"/>
            <w:vAlign w:val="center"/>
          </w:tcPr>
          <w:p>
            <w:pPr>
              <w:spacing w:line="240" w:lineRule="exact"/>
              <w:rPr>
                <w:rFonts w:ascii="方正仿宋简体" w:hAns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  <w:lang w:val="en-US" w:eastAsia="zh-CN"/>
              </w:rPr>
              <w:t>2</w:t>
            </w:r>
            <w:r>
              <w:rPr>
                <w:rFonts w:ascii="方正仿宋简体" w:hAnsi="方正仿宋简体" w:eastAsia="方正仿宋简体"/>
                <w:sz w:val="24"/>
                <w:szCs w:val="24"/>
              </w:rPr>
              <w:t>5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周岁及以下人</w:t>
            </w:r>
            <w:bookmarkStart w:id="0" w:name="_GoBack"/>
            <w:bookmarkEnd w:id="0"/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员</w:t>
            </w:r>
          </w:p>
        </w:tc>
        <w:tc>
          <w:tcPr>
            <w:tcW w:w="6157" w:type="dxa"/>
            <w:vAlign w:val="center"/>
          </w:tcPr>
          <w:p>
            <w:pPr>
              <w:spacing w:line="240" w:lineRule="exact"/>
              <w:rPr>
                <w:rFonts w:ascii="方正仿宋简体" w:hAns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/>
                <w:sz w:val="24"/>
                <w:szCs w:val="24"/>
              </w:rPr>
              <w:t>1、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  <w:lang w:val="en-US" w:eastAsia="zh-CN"/>
              </w:rPr>
              <w:t>国内普通高等院校列入国家统分计划的2021年全日制本科及以上学历应届毕业生；国外院校留学生要求于2020年7月至2021年6月底毕业，且取得国家教育部的学历学位认证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；</w:t>
            </w:r>
          </w:p>
          <w:p>
            <w:pPr>
              <w:spacing w:line="240" w:lineRule="exact"/>
              <w:rPr>
                <w:rFonts w:hint="eastAsia" w:ascii="方正仿宋简体" w:hAnsi="方正仿宋简体" w:eastAsia="方正仿宋简体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  <w:lang w:val="en-US" w:eastAsia="zh-CN"/>
              </w:rPr>
              <w:t>2、财经类专业院校毕业生;</w:t>
            </w:r>
          </w:p>
          <w:p>
            <w:pPr>
              <w:spacing w:line="240" w:lineRule="exact"/>
              <w:rPr>
                <w:rFonts w:ascii="方正仿宋简体" w:hAns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  <w:lang w:val="en-US" w:eastAsia="zh-CN"/>
              </w:rPr>
              <w:t>3</w:t>
            </w:r>
            <w:r>
              <w:rPr>
                <w:rFonts w:ascii="方正仿宋简体" w:hAnsi="方正仿宋简体" w:eastAsia="方正仿宋简体"/>
                <w:sz w:val="24"/>
                <w:szCs w:val="24"/>
              </w:rPr>
              <w:t>、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熟悉财务会计、财务管理等财经法律法规和经济政策；</w:t>
            </w:r>
          </w:p>
          <w:p>
            <w:pPr>
              <w:spacing w:line="240" w:lineRule="exact"/>
              <w:rPr>
                <w:rFonts w:ascii="方正仿宋简体" w:hAns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  <w:lang w:val="en-US" w:eastAsia="zh-CN"/>
              </w:rPr>
              <w:t>4</w:t>
            </w:r>
            <w:r>
              <w:rPr>
                <w:rFonts w:ascii="方正仿宋简体" w:hAnsi="方正仿宋简体" w:eastAsia="方正仿宋简体"/>
                <w:sz w:val="24"/>
                <w:szCs w:val="24"/>
              </w:rPr>
              <w:t>具有较强的责任心，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良好的学习能力，良好的执行力与抗压能力，严格按规范及流程进行工作或相关操作</w:t>
            </w:r>
            <w:r>
              <w:rPr>
                <w:rFonts w:ascii="方正仿宋简体" w:hAnsi="方正仿宋简体" w:eastAsia="方正仿宋简体"/>
                <w:sz w:val="24"/>
                <w:szCs w:val="24"/>
              </w:rPr>
              <w:t>。</w:t>
            </w:r>
          </w:p>
        </w:tc>
        <w:tc>
          <w:tcPr>
            <w:tcW w:w="1648" w:type="dxa"/>
            <w:vAlign w:val="center"/>
          </w:tcPr>
          <w:p>
            <w:pPr>
              <w:spacing w:line="240" w:lineRule="exact"/>
              <w:rPr>
                <w:rFonts w:hint="eastAsia" w:ascii="方正仿宋简体" w:hAns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年薪6</w:t>
            </w:r>
            <w:r>
              <w:rPr>
                <w:rFonts w:ascii="方正仿宋简体" w:hAnsi="方正仿宋简体" w:eastAsia="方正仿宋简体"/>
                <w:sz w:val="24"/>
                <w:szCs w:val="24"/>
              </w:rPr>
              <w:t>-8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8" w:hRule="atLeast"/>
          <w:jc w:val="center"/>
        </w:trPr>
        <w:tc>
          <w:tcPr>
            <w:tcW w:w="1555" w:type="dxa"/>
            <w:vAlign w:val="center"/>
          </w:tcPr>
          <w:p>
            <w:pPr>
              <w:spacing w:line="580" w:lineRule="exact"/>
              <w:jc w:val="center"/>
              <w:rPr>
                <w:rFonts w:hint="default" w:ascii="方正仿宋简体" w:hAnsi="方正仿宋简体" w:eastAsia="方正仿宋简体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  <w:lang w:val="en-US" w:eastAsia="zh-CN"/>
              </w:rPr>
              <w:t>ERP管理专员（兼文秘、档案管理）</w:t>
            </w:r>
          </w:p>
        </w:tc>
        <w:tc>
          <w:tcPr>
            <w:tcW w:w="7178" w:type="dxa"/>
            <w:vAlign w:val="center"/>
          </w:tcPr>
          <w:p>
            <w:pPr>
              <w:spacing w:line="240" w:lineRule="exact"/>
              <w:rPr>
                <w:rFonts w:ascii="方正仿宋简体" w:hAns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/>
                <w:sz w:val="24"/>
                <w:szCs w:val="24"/>
              </w:rPr>
              <w:t>1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、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  <w:lang w:eastAsia="zh-CN"/>
              </w:rPr>
              <w:t>负责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ERP系统的推进工作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  <w:lang w:val="en-US" w:eastAsia="zh-CN"/>
              </w:rPr>
              <w:t>ERP系统的软硬件维护工作，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  <w:lang w:eastAsia="zh-CN"/>
              </w:rPr>
              <w:t>ERP用户帐号的开通及权限管理，收集、整理用户对ERP系统的使用意见及建议，对入职员工进行ERP系统使用的培训</w:t>
            </w:r>
            <w:r>
              <w:rPr>
                <w:rFonts w:ascii="方正仿宋简体" w:hAnsi="方正仿宋简体" w:eastAsia="方正仿宋简体"/>
                <w:sz w:val="24"/>
                <w:szCs w:val="24"/>
              </w:rPr>
              <w:t>；</w:t>
            </w:r>
          </w:p>
          <w:p>
            <w:pPr>
              <w:spacing w:line="240" w:lineRule="exact"/>
              <w:rPr>
                <w:rFonts w:ascii="方正仿宋简体" w:hAns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/>
                <w:sz w:val="24"/>
                <w:szCs w:val="24"/>
              </w:rPr>
              <w:t>2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、负责各种文件、报告、材料、讲话稿、总结的撰写工作</w:t>
            </w:r>
            <w:r>
              <w:rPr>
                <w:rFonts w:ascii="方正仿宋简体" w:hAnsi="方正仿宋简体" w:eastAsia="方正仿宋简体"/>
                <w:sz w:val="24"/>
                <w:szCs w:val="24"/>
              </w:rPr>
              <w:t>；</w:t>
            </w:r>
          </w:p>
          <w:p>
            <w:pPr>
              <w:spacing w:line="240" w:lineRule="exact"/>
              <w:rPr>
                <w:rFonts w:ascii="方正仿宋简体" w:hAns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/>
                <w:sz w:val="24"/>
                <w:szCs w:val="24"/>
              </w:rPr>
              <w:t>3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、组织安排公司党委会、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  <w:lang w:eastAsia="zh-CN"/>
              </w:rPr>
              <w:t>总经理办公会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等相关会议工作，负责会议记录及会议纪要的撰写、整理、分发及归档管理</w:t>
            </w:r>
            <w:r>
              <w:rPr>
                <w:rFonts w:ascii="方正仿宋简体" w:hAnsi="方正仿宋简体" w:eastAsia="方正仿宋简体"/>
                <w:sz w:val="24"/>
                <w:szCs w:val="24"/>
              </w:rPr>
              <w:t>；</w:t>
            </w:r>
          </w:p>
          <w:p>
            <w:pPr>
              <w:spacing w:line="240" w:lineRule="exact"/>
              <w:rPr>
                <w:rFonts w:hint="eastAsia" w:ascii="方正仿宋简体" w:hAnsi="方正仿宋简体" w:eastAsia="方正仿宋简体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  <w:lang w:val="en-US" w:eastAsia="zh-CN"/>
              </w:rPr>
              <w:t>4、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  <w:lang w:eastAsia="zh-CN"/>
              </w:rPr>
              <w:t>贯彻执行《档案法》，认真做好各类档案材料的收集、鉴别、整理、保管工作；</w:t>
            </w:r>
          </w:p>
          <w:p>
            <w:pPr>
              <w:spacing w:line="240" w:lineRule="exact"/>
              <w:rPr>
                <w:rFonts w:hint="eastAsia" w:ascii="方正仿宋简体" w:hAnsi="方正仿宋简体" w:eastAsia="方正仿宋简体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、完成领导交办的其他任务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916" w:type="dxa"/>
            <w:vAlign w:val="center"/>
          </w:tcPr>
          <w:p>
            <w:pPr>
              <w:spacing w:line="580" w:lineRule="exact"/>
              <w:jc w:val="center"/>
              <w:rPr>
                <w:rFonts w:hint="eastAsia" w:ascii="方正仿宋简体" w:hAnsi="方正仿宋简体" w:eastAsia="方正仿宋简体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67" w:type="dxa"/>
            <w:vAlign w:val="center"/>
          </w:tcPr>
          <w:p>
            <w:pPr>
              <w:spacing w:line="240" w:lineRule="exact"/>
              <w:jc w:val="center"/>
              <w:rPr>
                <w:rFonts w:ascii="方正仿宋简体" w:hAns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全日制本科及以上学历</w:t>
            </w:r>
          </w:p>
        </w:tc>
        <w:tc>
          <w:tcPr>
            <w:tcW w:w="1483" w:type="dxa"/>
            <w:vAlign w:val="center"/>
          </w:tcPr>
          <w:p>
            <w:pPr>
              <w:spacing w:line="240" w:lineRule="exact"/>
              <w:rPr>
                <w:rFonts w:ascii="方正仿宋简体" w:hAns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  <w:lang w:eastAsia="zh-CN"/>
              </w:rPr>
              <w:t>新闻学、汉语言文学、文秘、行政管理、计算机类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相关专业</w:t>
            </w:r>
          </w:p>
        </w:tc>
        <w:tc>
          <w:tcPr>
            <w:tcW w:w="1017" w:type="dxa"/>
            <w:vAlign w:val="center"/>
          </w:tcPr>
          <w:p>
            <w:pPr>
              <w:spacing w:line="240" w:lineRule="exact"/>
              <w:rPr>
                <w:rFonts w:ascii="方正仿宋简体" w:hAns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/>
                <w:sz w:val="24"/>
                <w:szCs w:val="24"/>
              </w:rPr>
              <w:t>3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周岁及以下人员</w:t>
            </w:r>
          </w:p>
        </w:tc>
        <w:tc>
          <w:tcPr>
            <w:tcW w:w="6157" w:type="dxa"/>
            <w:vAlign w:val="center"/>
          </w:tcPr>
          <w:p>
            <w:pPr>
              <w:spacing w:line="240" w:lineRule="exact"/>
              <w:rPr>
                <w:rFonts w:hint="eastAsia" w:ascii="方正仿宋简体" w:hAns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1、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  <w:lang w:eastAsia="zh-CN"/>
              </w:rPr>
              <w:t>具有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1年以上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  <w:lang w:eastAsia="zh-CN"/>
              </w:rPr>
              <w:t>国有企业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相关工作经验；</w:t>
            </w:r>
          </w:p>
          <w:p>
            <w:pPr>
              <w:spacing w:line="240" w:lineRule="exact"/>
              <w:rPr>
                <w:rFonts w:hint="eastAsia" w:ascii="方正仿宋简体" w:hAns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2、具备良好的文字功底，熟练运用Word、PPT等办公软件，能独立起草文字材料，具备写作相关的能力，综合文字能力强、善于调查研究；</w:t>
            </w:r>
          </w:p>
          <w:p>
            <w:pPr>
              <w:spacing w:line="240" w:lineRule="exact"/>
              <w:rPr>
                <w:rFonts w:hint="eastAsia" w:ascii="方正仿宋简体" w:hAnsi="方正仿宋简体" w:eastAsia="方正仿宋简体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、工作细致，责任感强，有良好的沟通协调、独立工作能力及团队精神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648" w:type="dxa"/>
            <w:vAlign w:val="center"/>
          </w:tcPr>
          <w:p>
            <w:pPr>
              <w:spacing w:line="240" w:lineRule="exact"/>
              <w:rPr>
                <w:rFonts w:ascii="方正仿宋简体" w:hAns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年薪6</w:t>
            </w:r>
            <w:r>
              <w:rPr>
                <w:rFonts w:ascii="方正仿宋简体" w:hAnsi="方正仿宋简体" w:eastAsia="方正仿宋简体"/>
                <w:sz w:val="24"/>
                <w:szCs w:val="24"/>
              </w:rPr>
              <w:t>-8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1" w:hRule="atLeast"/>
          <w:jc w:val="center"/>
        </w:trPr>
        <w:tc>
          <w:tcPr>
            <w:tcW w:w="1555" w:type="dxa"/>
            <w:vAlign w:val="center"/>
          </w:tcPr>
          <w:p>
            <w:pPr>
              <w:spacing w:line="580" w:lineRule="exact"/>
              <w:jc w:val="center"/>
              <w:rPr>
                <w:rFonts w:hint="eastAsia" w:ascii="方正仿宋简体" w:hAnsi="方正仿宋简体" w:eastAsia="方正仿宋简体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  <w:lang w:val="en-US" w:eastAsia="zh-CN"/>
              </w:rPr>
              <w:t>工程预算岗</w:t>
            </w:r>
          </w:p>
        </w:tc>
        <w:tc>
          <w:tcPr>
            <w:tcW w:w="7178" w:type="dxa"/>
            <w:vAlign w:val="center"/>
          </w:tcPr>
          <w:p>
            <w:pPr>
              <w:spacing w:line="240" w:lineRule="exact"/>
              <w:rPr>
                <w:rFonts w:hint="eastAsia" w:ascii="方正仿宋简体" w:hAns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1、负责在建项目的预结算审核工作，完善公司成本管控体系及流程制度，接受项目造价咨询，负责工程造价业务指导；</w:t>
            </w:r>
          </w:p>
          <w:p>
            <w:pPr>
              <w:spacing w:line="240" w:lineRule="exact"/>
              <w:rPr>
                <w:rFonts w:hint="eastAsia" w:ascii="方正仿宋简体" w:hAns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2、编制月、季、年度资金计划，组织收集工程造价方面的信息资料；</w:t>
            </w:r>
          </w:p>
          <w:p>
            <w:pPr>
              <w:spacing w:line="240" w:lineRule="exact"/>
              <w:rPr>
                <w:rFonts w:hint="eastAsia" w:ascii="方正仿宋简体" w:hAns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3、负责工程进度款支付凭证和经济签证的审查工作，对变更引起工程量增减检查确认；</w:t>
            </w:r>
          </w:p>
          <w:p>
            <w:pPr>
              <w:spacing w:line="240" w:lineRule="exact"/>
              <w:rPr>
                <w:rFonts w:hint="eastAsia" w:ascii="方正仿宋简体" w:hAns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4、负责审核、控制重点工程项目建设成本；</w:t>
            </w:r>
          </w:p>
          <w:p>
            <w:pPr>
              <w:spacing w:line="240" w:lineRule="exact"/>
              <w:rPr>
                <w:rFonts w:ascii="方正仿宋简体" w:hAns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5、协助做好工程的前期运作，参与项目投资分析、建筑成本预算规划工作。</w:t>
            </w:r>
          </w:p>
        </w:tc>
        <w:tc>
          <w:tcPr>
            <w:tcW w:w="916" w:type="dxa"/>
            <w:vAlign w:val="center"/>
          </w:tcPr>
          <w:p>
            <w:pPr>
              <w:spacing w:line="580" w:lineRule="exact"/>
              <w:jc w:val="center"/>
              <w:rPr>
                <w:rFonts w:hint="eastAsia" w:ascii="方正仿宋简体" w:hAnsi="方正仿宋简体" w:eastAsia="方正仿宋简体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6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简体" w:hAns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全日制本科及以上学历</w:t>
            </w:r>
          </w:p>
        </w:tc>
        <w:tc>
          <w:tcPr>
            <w:tcW w:w="1483" w:type="dxa"/>
            <w:vAlign w:val="center"/>
          </w:tcPr>
          <w:p>
            <w:pPr>
              <w:spacing w:line="240" w:lineRule="exact"/>
              <w:rPr>
                <w:rFonts w:hint="eastAsia" w:ascii="方正仿宋简体" w:hAns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工程管理、项目管理、土木工程、建筑工程、工业与民用建筑、工程造价等相关专业</w:t>
            </w:r>
          </w:p>
        </w:tc>
        <w:tc>
          <w:tcPr>
            <w:tcW w:w="1017" w:type="dxa"/>
            <w:vAlign w:val="center"/>
          </w:tcPr>
          <w:p>
            <w:pPr>
              <w:spacing w:line="240" w:lineRule="exact"/>
              <w:rPr>
                <w:rFonts w:ascii="方正仿宋简体" w:hAns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  <w:lang w:val="en-US" w:eastAsia="zh-CN"/>
              </w:rPr>
              <w:t>35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周岁及以下人员</w:t>
            </w:r>
          </w:p>
        </w:tc>
        <w:tc>
          <w:tcPr>
            <w:tcW w:w="6157" w:type="dxa"/>
            <w:vAlign w:val="center"/>
          </w:tcPr>
          <w:p>
            <w:pPr>
              <w:spacing w:line="240" w:lineRule="exact"/>
              <w:rPr>
                <w:rFonts w:hint="eastAsia" w:ascii="方正仿宋简体" w:hAns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1、熟悉房地产开发、房屋建筑、工程造价领域相关的政策法规和规程标准；</w:t>
            </w:r>
          </w:p>
          <w:p>
            <w:pPr>
              <w:spacing w:line="240" w:lineRule="exact"/>
              <w:rPr>
                <w:rFonts w:hint="eastAsia" w:ascii="方正仿宋简体" w:hAns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2、工作严谨，善于沟通，具备良好的团队合作精神和职业操守，执行能力、学习能力和独立工作能力较强；</w:t>
            </w:r>
          </w:p>
          <w:p>
            <w:pPr>
              <w:spacing w:line="240" w:lineRule="exact"/>
              <w:rPr>
                <w:rFonts w:hint="eastAsia" w:ascii="方正仿宋简体" w:hAns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3、具备8年以上工程造价工作经验；</w:t>
            </w:r>
          </w:p>
          <w:p>
            <w:pPr>
              <w:spacing w:line="240" w:lineRule="exact"/>
              <w:rPr>
                <w:rFonts w:hint="eastAsia" w:ascii="方正仿宋简体" w:hAns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4、熟练使用CAD、胜通、广联达等工程预算有关软件及Word、Excel、PDF等办公软件；</w:t>
            </w:r>
          </w:p>
          <w:p>
            <w:pPr>
              <w:spacing w:line="240" w:lineRule="exact"/>
              <w:rPr>
                <w:rFonts w:hint="eastAsia" w:ascii="方正仿宋简体" w:hAnsi="方正仿宋简体" w:eastAsia="方正仿宋简体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5、取得一级注册造价工程师证书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  <w:lang w:eastAsia="zh-CN"/>
              </w:rPr>
              <w:t>和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中级及以上职称</w:t>
            </w:r>
            <w:r>
              <w:rPr>
                <w:rFonts w:hint="eastAsia" w:ascii="方正仿宋简体" w:hAnsi="方正仿宋简体" w:eastAsia="方正仿宋简体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64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简体" w:hAns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/>
                <w:sz w:val="24"/>
                <w:szCs w:val="24"/>
              </w:rPr>
              <w:t>薪酬面议</w:t>
            </w:r>
          </w:p>
        </w:tc>
      </w:tr>
    </w:tbl>
    <w:p>
      <w:pPr>
        <w:spacing w:line="20" w:lineRule="exact"/>
      </w:pPr>
    </w:p>
    <w:sectPr>
      <w:pgSz w:w="23811" w:h="16838" w:orient="landscape"/>
      <w:pgMar w:top="1588" w:right="1440" w:bottom="1588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0C7"/>
    <w:rsid w:val="00003B10"/>
    <w:rsid w:val="00054DFD"/>
    <w:rsid w:val="0009150E"/>
    <w:rsid w:val="00092B03"/>
    <w:rsid w:val="000A0FB3"/>
    <w:rsid w:val="00133042"/>
    <w:rsid w:val="00154AA0"/>
    <w:rsid w:val="001960F5"/>
    <w:rsid w:val="001A5D72"/>
    <w:rsid w:val="001E3EF3"/>
    <w:rsid w:val="001E7404"/>
    <w:rsid w:val="001F07D2"/>
    <w:rsid w:val="001F0E42"/>
    <w:rsid w:val="001F20A4"/>
    <w:rsid w:val="0020579D"/>
    <w:rsid w:val="00250149"/>
    <w:rsid w:val="002B0654"/>
    <w:rsid w:val="002C3B7E"/>
    <w:rsid w:val="002E3C29"/>
    <w:rsid w:val="002E5C05"/>
    <w:rsid w:val="00333F03"/>
    <w:rsid w:val="003350CD"/>
    <w:rsid w:val="00376D32"/>
    <w:rsid w:val="003803B8"/>
    <w:rsid w:val="003A5675"/>
    <w:rsid w:val="003C4762"/>
    <w:rsid w:val="003C6CF6"/>
    <w:rsid w:val="003C744B"/>
    <w:rsid w:val="003E1BF8"/>
    <w:rsid w:val="00402E0D"/>
    <w:rsid w:val="00411BD4"/>
    <w:rsid w:val="004422B3"/>
    <w:rsid w:val="0046190D"/>
    <w:rsid w:val="0047312A"/>
    <w:rsid w:val="0047580D"/>
    <w:rsid w:val="004B3FD5"/>
    <w:rsid w:val="004C5A6D"/>
    <w:rsid w:val="004D0FAB"/>
    <w:rsid w:val="004D7007"/>
    <w:rsid w:val="004E6D0E"/>
    <w:rsid w:val="005011FD"/>
    <w:rsid w:val="005564B8"/>
    <w:rsid w:val="0058481B"/>
    <w:rsid w:val="00592525"/>
    <w:rsid w:val="006747E1"/>
    <w:rsid w:val="006D38AF"/>
    <w:rsid w:val="006F3FF2"/>
    <w:rsid w:val="00745F79"/>
    <w:rsid w:val="00756CD5"/>
    <w:rsid w:val="00784DD9"/>
    <w:rsid w:val="007A30C7"/>
    <w:rsid w:val="008118C7"/>
    <w:rsid w:val="00827F47"/>
    <w:rsid w:val="008410A5"/>
    <w:rsid w:val="008D7041"/>
    <w:rsid w:val="0092051F"/>
    <w:rsid w:val="009539DF"/>
    <w:rsid w:val="00971ABB"/>
    <w:rsid w:val="009836B2"/>
    <w:rsid w:val="00993B72"/>
    <w:rsid w:val="009C5297"/>
    <w:rsid w:val="00A20609"/>
    <w:rsid w:val="00A3681E"/>
    <w:rsid w:val="00A4350F"/>
    <w:rsid w:val="00A612A2"/>
    <w:rsid w:val="00A91812"/>
    <w:rsid w:val="00B074D8"/>
    <w:rsid w:val="00BE673F"/>
    <w:rsid w:val="00C90B00"/>
    <w:rsid w:val="00CC77D6"/>
    <w:rsid w:val="00D00CAC"/>
    <w:rsid w:val="00D55CF3"/>
    <w:rsid w:val="00D65BC2"/>
    <w:rsid w:val="00DA470A"/>
    <w:rsid w:val="00E01C7E"/>
    <w:rsid w:val="00E43CEA"/>
    <w:rsid w:val="00E62927"/>
    <w:rsid w:val="00ED377B"/>
    <w:rsid w:val="00EE787E"/>
    <w:rsid w:val="00EF34FF"/>
    <w:rsid w:val="00F4759B"/>
    <w:rsid w:val="00F72AC0"/>
    <w:rsid w:val="00F95706"/>
    <w:rsid w:val="00FC151B"/>
    <w:rsid w:val="0308120A"/>
    <w:rsid w:val="0FDE0D9F"/>
    <w:rsid w:val="1EFD16F0"/>
    <w:rsid w:val="2C7F53D3"/>
    <w:rsid w:val="2FF92B2F"/>
    <w:rsid w:val="36245099"/>
    <w:rsid w:val="61191BFB"/>
    <w:rsid w:val="75E971F3"/>
    <w:rsid w:val="7EFEA1CA"/>
    <w:rsid w:val="D2FF7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348</Words>
  <Characters>1988</Characters>
  <Lines>16</Lines>
  <Paragraphs>4</Paragraphs>
  <TotalTime>7</TotalTime>
  <ScaleCrop>false</ScaleCrop>
  <LinksUpToDate>false</LinksUpToDate>
  <CharactersWithSpaces>2332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2021-05-12T02:11:00Z</dcterms:created>
  <dc:creator>Administrator</dc:creator>
  <cp:lastModifiedBy>蕉二二</cp:lastModifiedBy>
  <cp:lastPrinted>2021-07-06T10:06:00Z</cp:lastPrinted>
  <dcterms:modified xsi:type="dcterms:W3CDTF">2021-07-06T10:57:32Z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KSOSaveFontToCloudKey">
    <vt:lpwstr>500874074_btnclosed</vt:lpwstr>
  </property>
  <property fmtid="{D5CDD505-2E9C-101B-9397-08002B2CF9AE}" pid="4" name="ICV">
    <vt:lpwstr>369B53B0289D42139C6FDABC7AB5CA0C</vt:lpwstr>
  </property>
</Properties>
</file>